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02" w:rsidRDefault="00C760F7" w:rsidP="00C760F7">
      <w:pPr>
        <w:jc w:val="center"/>
        <w:rPr>
          <w:b/>
        </w:rPr>
      </w:pPr>
      <w:r>
        <w:rPr>
          <w:b/>
        </w:rPr>
        <w:t>Chapter 14 Firms in Competitive Markets</w:t>
      </w:r>
    </w:p>
    <w:p w:rsidR="00C760F7" w:rsidRDefault="00C760F7" w:rsidP="00C760F7">
      <w:pPr>
        <w:jc w:val="center"/>
        <w:rPr>
          <w:b/>
        </w:rPr>
      </w:pPr>
    </w:p>
    <w:p w:rsidR="00C760F7" w:rsidRDefault="00C760F7" w:rsidP="00C760F7">
      <w:r>
        <w:rPr>
          <w:b/>
        </w:rPr>
        <w:t xml:space="preserve">Competitive Market: </w:t>
      </w:r>
      <w:r>
        <w:t>A market with many buyers and sellers trading identical products so that each buyer and seller is a price taker.</w:t>
      </w:r>
    </w:p>
    <w:p w:rsidR="00C760F7" w:rsidRDefault="00C760F7" w:rsidP="00C760F7">
      <w:r>
        <w:rPr>
          <w:b/>
        </w:rPr>
        <w:t xml:space="preserve">Price Taker: </w:t>
      </w:r>
      <w:r>
        <w:t>Buyers and sellers in competitive markets must accept the price the market determines.</w:t>
      </w:r>
    </w:p>
    <w:p w:rsidR="00C760F7" w:rsidRDefault="00C760F7" w:rsidP="00C760F7">
      <w:r>
        <w:t>In perfectly competitive markets firms can freely enter or exit the market in the long run.</w:t>
      </w:r>
    </w:p>
    <w:p w:rsidR="00C760F7" w:rsidRDefault="00C760F7" w:rsidP="00C760F7"/>
    <w:p w:rsidR="00C760F7" w:rsidRDefault="00C760F7" w:rsidP="00C760F7">
      <w:r>
        <w:rPr>
          <w:b/>
        </w:rPr>
        <w:t xml:space="preserve">Average Revenue: </w:t>
      </w:r>
      <w:r>
        <w:t>Total Revenue divided by the quantity sold.</w:t>
      </w:r>
    </w:p>
    <w:p w:rsidR="00C760F7" w:rsidRDefault="00C760F7" w:rsidP="00C760F7">
      <w:r>
        <w:rPr>
          <w:b/>
        </w:rPr>
        <w:t xml:space="preserve">Marginal Revenue: </w:t>
      </w:r>
      <w:r>
        <w:t>The change in total revenue from an additional unit sold.</w:t>
      </w:r>
    </w:p>
    <w:p w:rsidR="00C760F7" w:rsidRDefault="00C760F7" w:rsidP="00C760F7"/>
    <w:p w:rsidR="00C760F7" w:rsidRDefault="00C760F7" w:rsidP="00C760F7">
      <w:pPr>
        <w:rPr>
          <w:b/>
        </w:rPr>
      </w:pPr>
      <w:r>
        <w:rPr>
          <w:b/>
        </w:rPr>
        <w:t>Maximizing Profit</w:t>
      </w:r>
    </w:p>
    <w:p w:rsidR="00C760F7" w:rsidRDefault="00C760F7" w:rsidP="00C760F7">
      <w:r>
        <w:t>As long as the marginal revenue exceeds the marginal cost, increasing the quantity produced raises profit.</w:t>
      </w:r>
    </w:p>
    <w:p w:rsidR="00C760F7" w:rsidRDefault="00C760F7" w:rsidP="00C760F7"/>
    <w:p w:rsidR="00C760F7" w:rsidRDefault="00C760F7" w:rsidP="00C760F7">
      <w:pPr>
        <w:rPr>
          <w:b/>
        </w:rPr>
      </w:pPr>
      <w:r>
        <w:rPr>
          <w:b/>
        </w:rPr>
        <w:t>The Marginal-Cost Curve and Supply</w:t>
      </w:r>
    </w:p>
    <w:p w:rsidR="00C760F7" w:rsidRDefault="00600890" w:rsidP="00C760F7">
      <w:r>
        <w:t>If marginal revenue is greater then marginal cost, the firm should increase its output.</w:t>
      </w:r>
    </w:p>
    <w:p w:rsidR="00600890" w:rsidRDefault="00600890" w:rsidP="00C760F7">
      <w:r>
        <w:t>If marginal cost is greater then marginal revenue, the firm should decrease its output.</w:t>
      </w:r>
    </w:p>
    <w:p w:rsidR="00600890" w:rsidRDefault="00600890" w:rsidP="00C760F7">
      <w:r>
        <w:t>At the profit maximizing level of output, marginal revenue and marginal cost are exactly equal.</w:t>
      </w:r>
    </w:p>
    <w:p w:rsidR="00600890" w:rsidRDefault="00600890" w:rsidP="00C760F7">
      <w:r>
        <w:t xml:space="preserve">Because the </w:t>
      </w:r>
      <w:r w:rsidR="00EA72DF">
        <w:t>firm’s</w:t>
      </w:r>
      <w:r>
        <w:t xml:space="preserve"> marginal cost curve </w:t>
      </w:r>
      <w:r w:rsidR="00EA72DF">
        <w:t>determines the quantity the firm is willing to produce it is the competitive firms supply curve.</w:t>
      </w:r>
    </w:p>
    <w:p w:rsidR="00EA72DF" w:rsidRDefault="00EA72DF" w:rsidP="00C760F7"/>
    <w:p w:rsidR="00EA72DF" w:rsidRDefault="00EA72DF" w:rsidP="00C760F7">
      <w:pPr>
        <w:rPr>
          <w:b/>
        </w:rPr>
      </w:pPr>
      <w:r>
        <w:rPr>
          <w:b/>
        </w:rPr>
        <w:t>A Firm’s Short Run Decision to Shut Down</w:t>
      </w:r>
    </w:p>
    <w:p w:rsidR="00EA72DF" w:rsidRDefault="00EA72DF" w:rsidP="00C760F7">
      <w:r>
        <w:rPr>
          <w:b/>
        </w:rPr>
        <w:t xml:space="preserve">Shutdown: </w:t>
      </w:r>
      <w:r>
        <w:t>A short run decision to not produce anything during a specific period of time because of current market conditions.</w:t>
      </w:r>
    </w:p>
    <w:p w:rsidR="00EA72DF" w:rsidRDefault="00EA72DF" w:rsidP="00C760F7">
      <w:r>
        <w:rPr>
          <w:b/>
        </w:rPr>
        <w:t xml:space="preserve">Exit: </w:t>
      </w:r>
      <w:r>
        <w:t>a long run decision to leave the market.</w:t>
      </w:r>
    </w:p>
    <w:p w:rsidR="00EA72DF" w:rsidRDefault="00EA72DF" w:rsidP="00C760F7">
      <w:r>
        <w:t>They differ because in the short run a firm cannot determine its fixed costs where as in the long run it can.</w:t>
      </w:r>
    </w:p>
    <w:p w:rsidR="00EA72DF" w:rsidRDefault="00EA72DF" w:rsidP="00C760F7">
      <w:r>
        <w:t>A firm shuts down if the revenue that it would get from producing is less than its variable costs of production.</w:t>
      </w:r>
    </w:p>
    <w:p w:rsidR="00EA72DF" w:rsidRDefault="00EA72DF" w:rsidP="00C760F7">
      <w:r>
        <w:t>A firm shuts down if the price of the good is less than the AVC of production.</w:t>
      </w:r>
    </w:p>
    <w:p w:rsidR="00EA72DF" w:rsidRDefault="00EA72DF" w:rsidP="00C760F7">
      <w:r>
        <w:rPr>
          <w:b/>
        </w:rPr>
        <w:t xml:space="preserve">Sunk Cost: </w:t>
      </w:r>
      <w:r>
        <w:t>A cost that has already been committed and cannot be recovered.</w:t>
      </w:r>
    </w:p>
    <w:p w:rsidR="00EA72DF" w:rsidRDefault="00EA72DF" w:rsidP="00C760F7">
      <w:r>
        <w:t>A sunk cost cannot be avoided, no matter the choices you make.</w:t>
      </w:r>
    </w:p>
    <w:p w:rsidR="00EA72DF" w:rsidRDefault="00EA72DF" w:rsidP="00C760F7">
      <w:proofErr w:type="gramStart"/>
      <w:r>
        <w:t>A firms</w:t>
      </w:r>
      <w:proofErr w:type="gramEnd"/>
      <w:r>
        <w:t xml:space="preserve"> fixed costs are sunk costs in the short run.</w:t>
      </w:r>
    </w:p>
    <w:p w:rsidR="007E7928" w:rsidRDefault="007E7928" w:rsidP="00C760F7"/>
    <w:p w:rsidR="007E7928" w:rsidRDefault="007E7928" w:rsidP="00C760F7">
      <w:pPr>
        <w:rPr>
          <w:b/>
        </w:rPr>
      </w:pPr>
      <w:r>
        <w:rPr>
          <w:b/>
        </w:rPr>
        <w:t>A Firm’s Long Run Decision to Exit or Enter a Market</w:t>
      </w:r>
    </w:p>
    <w:p w:rsidR="007E7928" w:rsidRDefault="007E7928" w:rsidP="00C760F7">
      <w:r>
        <w:t xml:space="preserve">A firm </w:t>
      </w:r>
      <w:proofErr w:type="gramStart"/>
      <w:r>
        <w:t>exits</w:t>
      </w:r>
      <w:proofErr w:type="gramEnd"/>
      <w:r>
        <w:t xml:space="preserve"> the market is the revenue it would get from producing is less then the total costs.</w:t>
      </w:r>
    </w:p>
    <w:p w:rsidR="007E7928" w:rsidRDefault="007E7928" w:rsidP="00C760F7">
      <w:r>
        <w:t xml:space="preserve">It exits if the price is less than the </w:t>
      </w:r>
      <w:proofErr w:type="gramStart"/>
      <w:r>
        <w:t>ATC,</w:t>
      </w:r>
      <w:proofErr w:type="gramEnd"/>
      <w:r>
        <w:t xml:space="preserve"> this is called the </w:t>
      </w:r>
      <w:r>
        <w:rPr>
          <w:b/>
        </w:rPr>
        <w:t>Exit Price.</w:t>
      </w:r>
    </w:p>
    <w:p w:rsidR="007E7928" w:rsidRDefault="007E7928" w:rsidP="00C760F7">
      <w:pPr>
        <w:rPr>
          <w:b/>
        </w:rPr>
      </w:pPr>
      <w:r>
        <w:t xml:space="preserve">It enters if the price is more than the </w:t>
      </w:r>
      <w:proofErr w:type="gramStart"/>
      <w:r>
        <w:t>ATC,</w:t>
      </w:r>
      <w:proofErr w:type="gramEnd"/>
      <w:r>
        <w:t xml:space="preserve"> this is called the </w:t>
      </w:r>
      <w:r>
        <w:rPr>
          <w:b/>
        </w:rPr>
        <w:t>Enter Price.</w:t>
      </w:r>
    </w:p>
    <w:p w:rsidR="007E7928" w:rsidRDefault="00733D29" w:rsidP="00C760F7">
      <w:r>
        <w:t>At the end of the process of firms entering and exiting markets, the firms that remain will be making zero economic profits.</w:t>
      </w:r>
    </w:p>
    <w:p w:rsidR="00733D29" w:rsidRDefault="00733D29" w:rsidP="00C760F7">
      <w:r>
        <w:lastRenderedPageBreak/>
        <w:t>The process only ends when price and ATC are driven to equality.</w:t>
      </w:r>
    </w:p>
    <w:p w:rsidR="00733D29" w:rsidRDefault="00733D29" w:rsidP="00C760F7">
      <w:r>
        <w:t>The long run equilibrium of a competitive market with free entry and exit must have firms operating at their efficient scale.</w:t>
      </w:r>
    </w:p>
    <w:p w:rsidR="00733D29" w:rsidRDefault="00733D29" w:rsidP="00C760F7">
      <w:r>
        <w:t>Eventually, the number of firms in the market adjusts so that price equals the minimum of average total cost, and there are enough firms to satisfy all the demand at this price.</w:t>
      </w:r>
    </w:p>
    <w:p w:rsidR="00733D29" w:rsidRDefault="00733D29" w:rsidP="00C760F7"/>
    <w:p w:rsidR="00733D29" w:rsidRDefault="00733D29" w:rsidP="00C760F7">
      <w:pPr>
        <w:rPr>
          <w:b/>
        </w:rPr>
      </w:pPr>
      <w:r>
        <w:rPr>
          <w:b/>
        </w:rPr>
        <w:t>Why do Competitive Firms Stay in Business If They Make Zero Profit?</w:t>
      </w:r>
    </w:p>
    <w:p w:rsidR="00733D29" w:rsidRDefault="00733D29" w:rsidP="00C760F7">
      <w:r>
        <w:t>This is because we must think of all the opportunity costs that make up total cost.</w:t>
      </w:r>
    </w:p>
    <w:p w:rsidR="00733D29" w:rsidRDefault="00733D29" w:rsidP="00C760F7">
      <w:r>
        <w:t>The economic profit may well be zero but the accounting profit is positive.</w:t>
      </w:r>
    </w:p>
    <w:p w:rsidR="00733D29" w:rsidRDefault="00733D29" w:rsidP="00C760F7"/>
    <w:p w:rsidR="007E7928" w:rsidRDefault="00F30F52" w:rsidP="00C760F7">
      <w:pPr>
        <w:rPr>
          <w:b/>
        </w:rPr>
      </w:pPr>
      <w:r>
        <w:rPr>
          <w:b/>
        </w:rPr>
        <w:t>Long-Run Supply Upward Slope</w:t>
      </w:r>
    </w:p>
    <w:p w:rsidR="00F30F52" w:rsidRDefault="00F30F52" w:rsidP="00C760F7">
      <w:r>
        <w:t xml:space="preserve">With </w:t>
      </w:r>
      <w:proofErr w:type="gramStart"/>
      <w:r>
        <w:t>a</w:t>
      </w:r>
      <w:proofErr w:type="gramEnd"/>
      <w:r>
        <w:t xml:space="preserve"> input cost being a good that is rival it increases the cost in the long run as firms bid up the price and not every firm can enter the market.  The increased supply cannot be met without increasing </w:t>
      </w:r>
      <w:proofErr w:type="gramStart"/>
      <w:r>
        <w:t>costs</w:t>
      </w:r>
      <w:proofErr w:type="gramEnd"/>
      <w:r>
        <w:t xml:space="preserve"> which means a change in price.</w:t>
      </w:r>
    </w:p>
    <w:p w:rsidR="00F30F52" w:rsidRDefault="00F30F52" w:rsidP="00C760F7">
      <w:r>
        <w:t>Another reason is that firms may have different costs.  At any given price, those with higher costs are less likely to enter then those with lower costs.</w:t>
      </w:r>
    </w:p>
    <w:p w:rsidR="00F30F52" w:rsidRDefault="00F30F52" w:rsidP="00C760F7">
      <w:r>
        <w:t>Because firms can enter and exit more easily in the long run, the long run supply curve is typically more elastic then the short run supply curve.</w:t>
      </w:r>
    </w:p>
    <w:p w:rsidR="00F30F52" w:rsidRPr="00F30F52" w:rsidRDefault="00F30F52" w:rsidP="00C760F7">
      <w:bookmarkStart w:id="0" w:name="_GoBack"/>
      <w:bookmarkEnd w:id="0"/>
    </w:p>
    <w:p w:rsidR="007E7928" w:rsidRDefault="007E7928" w:rsidP="00C760F7">
      <w:pPr>
        <w:rPr>
          <w:b/>
        </w:rPr>
      </w:pPr>
    </w:p>
    <w:p w:rsidR="007E7928" w:rsidRDefault="007E7928" w:rsidP="00C760F7">
      <w:pPr>
        <w:rPr>
          <w:b/>
        </w:rPr>
      </w:pPr>
    </w:p>
    <w:p w:rsidR="007E7928" w:rsidRDefault="007E7928" w:rsidP="00C760F7">
      <w:pPr>
        <w:rPr>
          <w:b/>
        </w:rPr>
      </w:pPr>
    </w:p>
    <w:p w:rsidR="007E7928" w:rsidRPr="007E7928" w:rsidRDefault="007E7928" w:rsidP="00C760F7">
      <w:pPr>
        <w:rPr>
          <w:b/>
        </w:rPr>
      </w:pPr>
    </w:p>
    <w:sectPr w:rsidR="007E7928" w:rsidRPr="007E7928"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0F7"/>
    <w:rsid w:val="00001B9C"/>
    <w:rsid w:val="00600890"/>
    <w:rsid w:val="00733D29"/>
    <w:rsid w:val="007E7928"/>
    <w:rsid w:val="00C760F7"/>
    <w:rsid w:val="00EA72DF"/>
    <w:rsid w:val="00F30F52"/>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505</Words>
  <Characters>2881</Characters>
  <Application>Microsoft Macintosh Word</Application>
  <DocSecurity>0</DocSecurity>
  <Lines>24</Lines>
  <Paragraphs>6</Paragraphs>
  <ScaleCrop>false</ScaleCrop>
  <Company>Carleton University</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2012-11-29T00:22:00Z</dcterms:created>
  <dcterms:modified xsi:type="dcterms:W3CDTF">2012-11-29T02:10:00Z</dcterms:modified>
</cp:coreProperties>
</file>